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C4C22" w14:textId="77777777" w:rsidR="00F71624" w:rsidRDefault="00F71624">
      <w:pPr>
        <w:rPr>
          <w:rFonts w:cstheme="minorHAnsi"/>
          <w:b/>
        </w:rPr>
      </w:pPr>
    </w:p>
    <w:p w14:paraId="351C74A9" w14:textId="15177F56" w:rsidR="00F71624" w:rsidRDefault="00F71624">
      <w:pPr>
        <w:rPr>
          <w:rFonts w:cstheme="minorHAnsi"/>
          <w:b/>
        </w:rPr>
      </w:pPr>
    </w:p>
    <w:p w14:paraId="6ED31D81" w14:textId="15C64855" w:rsidR="000C2811" w:rsidRPr="00E85FC4" w:rsidRDefault="000C2811">
      <w:pPr>
        <w:rPr>
          <w:rFonts w:cstheme="minorHAnsi"/>
          <w:b/>
          <w:lang w:val="es-ES"/>
        </w:rPr>
      </w:pPr>
      <w:r w:rsidRPr="00E85FC4">
        <w:rPr>
          <w:rFonts w:cstheme="minorHAnsi"/>
          <w:b/>
          <w:lang w:val="es-ES"/>
        </w:rPr>
        <w:t>Información de privacidad relacionada con denuncias en Orkla</w:t>
      </w:r>
      <w:r w:rsidR="00DA4C63">
        <w:rPr>
          <w:rFonts w:cstheme="minorHAnsi"/>
          <w:b/>
          <w:lang w:val="es-ES"/>
        </w:rPr>
        <w:t xml:space="preserve"> (“</w:t>
      </w:r>
      <w:proofErr w:type="spellStart"/>
      <w:r w:rsidR="00DA4C63">
        <w:rPr>
          <w:rFonts w:cstheme="minorHAnsi"/>
          <w:b/>
          <w:lang w:val="es-ES"/>
        </w:rPr>
        <w:t>whistleblowing</w:t>
      </w:r>
      <w:proofErr w:type="spellEnd"/>
      <w:r w:rsidR="00DA4C63">
        <w:rPr>
          <w:rFonts w:cstheme="minorHAnsi"/>
          <w:b/>
          <w:lang w:val="es-ES"/>
        </w:rPr>
        <w:t>”)</w:t>
      </w:r>
    </w:p>
    <w:p w14:paraId="341FD7C6" w14:textId="72D1973A" w:rsidR="000C2811" w:rsidRPr="00E85FC4" w:rsidRDefault="000C2811">
      <w:pPr>
        <w:rPr>
          <w:rFonts w:cstheme="minorHAnsi"/>
          <w:lang w:val="es-ES"/>
        </w:rPr>
      </w:pPr>
      <w:r w:rsidRPr="00E85FC4">
        <w:rPr>
          <w:rFonts w:cstheme="minorHAnsi"/>
          <w:lang w:val="es-ES"/>
        </w:rPr>
        <w:t xml:space="preserve">Orkla Asa recogerá y procesará tus datos personales cuando registres una denuncia excepto si eliges hacerlo anónimamente. Los datos personales serán entonces procesados por el Grupo Orkla </w:t>
      </w:r>
      <w:proofErr w:type="gramStart"/>
      <w:r w:rsidRPr="00E85FC4">
        <w:rPr>
          <w:rFonts w:cstheme="minorHAnsi"/>
          <w:lang w:val="es-ES"/>
        </w:rPr>
        <w:t>conjuntamente con</w:t>
      </w:r>
      <w:proofErr w:type="gramEnd"/>
      <w:r w:rsidRPr="00E85FC4">
        <w:rPr>
          <w:rFonts w:cstheme="minorHAnsi"/>
          <w:lang w:val="es-ES"/>
        </w:rPr>
        <w:t xml:space="preserve"> la compañía local en la medida necesaria para gestionar el caso de manera apropiada</w:t>
      </w:r>
      <w:r w:rsidR="00DA4C63">
        <w:rPr>
          <w:rFonts w:cstheme="minorHAnsi"/>
          <w:lang w:val="es-ES"/>
        </w:rPr>
        <w:t>.</w:t>
      </w:r>
    </w:p>
    <w:p w14:paraId="7AC525B1" w14:textId="0AA06C8B" w:rsidR="000C2811" w:rsidRPr="00E85FC4" w:rsidRDefault="000C2811" w:rsidP="000C2811">
      <w:pPr>
        <w:rPr>
          <w:rFonts w:cstheme="minorHAnsi"/>
          <w:b/>
          <w:lang w:val="es-ES"/>
        </w:rPr>
      </w:pPr>
      <w:r w:rsidRPr="00E85FC4">
        <w:rPr>
          <w:rFonts w:cstheme="minorHAnsi"/>
          <w:b/>
          <w:lang w:val="es-ES"/>
        </w:rPr>
        <w:t>Propósito del procesamiento</w:t>
      </w:r>
    </w:p>
    <w:p w14:paraId="26897880" w14:textId="6DA38EAB" w:rsidR="000C2811" w:rsidRPr="00E85FC4" w:rsidRDefault="000C2811" w:rsidP="000C2811">
      <w:pPr>
        <w:rPr>
          <w:rFonts w:cstheme="minorHAnsi"/>
          <w:color w:val="292929"/>
          <w:lang w:val="es-ES"/>
        </w:rPr>
      </w:pPr>
      <w:r w:rsidRPr="00E85FC4">
        <w:rPr>
          <w:rFonts w:cstheme="minorHAnsi"/>
          <w:color w:val="292929"/>
          <w:lang w:val="es-ES"/>
        </w:rPr>
        <w:t>Orkla usará tus datos personales, tales como la información de contacto y la del incidente</w:t>
      </w:r>
      <w:r w:rsidR="00DA4C63">
        <w:rPr>
          <w:rFonts w:cstheme="minorHAnsi"/>
          <w:color w:val="292929"/>
          <w:lang w:val="es-ES"/>
        </w:rPr>
        <w:t>,</w:t>
      </w:r>
      <w:r w:rsidRPr="00E85FC4">
        <w:rPr>
          <w:rFonts w:cstheme="minorHAnsi"/>
          <w:color w:val="292929"/>
          <w:lang w:val="es-ES"/>
        </w:rPr>
        <w:t xml:space="preserve"> para gestionar los casos de denuncia y comunicarse con las partes afectadas. Tal procesamiento es necesario para asegurar nuestro interés legítimo de gestionar el canal de denuncias en Orkla y para llevar a cabo nuestras obligaciones en el campo legal laboral.</w:t>
      </w:r>
    </w:p>
    <w:p w14:paraId="484219E3" w14:textId="2678346E" w:rsidR="00E85FC4" w:rsidRPr="00E85FC4" w:rsidRDefault="00E85FC4" w:rsidP="00E85FC4">
      <w:pPr>
        <w:rPr>
          <w:rFonts w:cstheme="minorHAnsi"/>
          <w:b/>
          <w:color w:val="292929"/>
          <w:lang w:val="es-ES"/>
        </w:rPr>
      </w:pPr>
      <w:r w:rsidRPr="00E85FC4">
        <w:rPr>
          <w:rFonts w:cstheme="minorHAnsi"/>
          <w:b/>
          <w:color w:val="292929"/>
          <w:lang w:val="es-ES"/>
        </w:rPr>
        <w:t>Categorías de datos procesados</w:t>
      </w:r>
    </w:p>
    <w:p w14:paraId="6E6E4613" w14:textId="0AC57FA9" w:rsidR="00E85FC4" w:rsidRPr="00E85FC4" w:rsidRDefault="00E85FC4" w:rsidP="00E85FC4">
      <w:pPr>
        <w:rPr>
          <w:rFonts w:cstheme="minorHAnsi"/>
          <w:b/>
          <w:color w:val="292929"/>
          <w:lang w:val="es-ES"/>
        </w:rPr>
      </w:pPr>
      <w:r w:rsidRPr="00E85FC4">
        <w:rPr>
          <w:rFonts w:cstheme="minorHAnsi"/>
          <w:color w:val="292929"/>
          <w:lang w:val="es-ES"/>
        </w:rPr>
        <w:t>Algunos tipos de datos personales, tales como la información sobre salud, orientación sexual y creencia religiosa, son procesados en caso de ser necesario para llevar a cabo nuestras obligaciones y en ejercicio de nuestros derechos de cumplir con la ley en materia laboral. Posible información relacionada con ofensas es procesada sólo si es necesario para el establecimiento, ejercicio o defensa de demandas legales en casos concretos o con cierta información en caso de ser necesario reportar sospechas de un crimen a la policía.</w:t>
      </w:r>
      <w:r w:rsidRPr="00E85FC4">
        <w:rPr>
          <w:rFonts w:cstheme="minorHAnsi"/>
          <w:color w:val="292929"/>
          <w:lang w:val="es-ES"/>
        </w:rPr>
        <w:br/>
      </w:r>
      <w:r w:rsidRPr="00E85FC4">
        <w:rPr>
          <w:rFonts w:cstheme="minorHAnsi"/>
          <w:color w:val="292929"/>
          <w:lang w:val="es-ES"/>
        </w:rPr>
        <w:br/>
      </w:r>
      <w:r w:rsidRPr="00E85FC4">
        <w:rPr>
          <w:rFonts w:cstheme="minorHAnsi"/>
          <w:b/>
          <w:color w:val="292929"/>
          <w:lang w:val="es-ES"/>
        </w:rPr>
        <w:t>Tiempo de almacenamiento</w:t>
      </w:r>
    </w:p>
    <w:p w14:paraId="0E81F640" w14:textId="77777777" w:rsidR="00E85FC4" w:rsidRDefault="00E85FC4" w:rsidP="00E85FC4">
      <w:pPr>
        <w:rPr>
          <w:rFonts w:cstheme="minorHAnsi"/>
          <w:color w:val="292929"/>
          <w:lang w:val="es-ES"/>
        </w:rPr>
      </w:pPr>
      <w:r w:rsidRPr="00E85FC4">
        <w:rPr>
          <w:rFonts w:cstheme="minorHAnsi"/>
          <w:color w:val="292929"/>
          <w:lang w:val="es-ES"/>
        </w:rPr>
        <w:t>Tus datos son almacenados hasta un periodo máximo de dos (2) meses desde el cierre del asunto o durante un periodo superior si es nec</w:t>
      </w:r>
      <w:r>
        <w:rPr>
          <w:rFonts w:cstheme="minorHAnsi"/>
          <w:color w:val="292929"/>
          <w:lang w:val="es-ES"/>
        </w:rPr>
        <w:t>esario para ejercer nuestro legítimo interé</w:t>
      </w:r>
      <w:r w:rsidRPr="00E85FC4">
        <w:rPr>
          <w:rFonts w:cstheme="minorHAnsi"/>
          <w:color w:val="292929"/>
          <w:lang w:val="es-ES"/>
        </w:rPr>
        <w:t xml:space="preserve">s para </w:t>
      </w:r>
      <w:r>
        <w:rPr>
          <w:rFonts w:cstheme="minorHAnsi"/>
          <w:color w:val="292929"/>
          <w:lang w:val="es-ES"/>
        </w:rPr>
        <w:t>gestionar</w:t>
      </w:r>
      <w:r w:rsidRPr="00E85FC4">
        <w:rPr>
          <w:rFonts w:cstheme="minorHAnsi"/>
          <w:color w:val="292929"/>
          <w:lang w:val="es-ES"/>
        </w:rPr>
        <w:t xml:space="preserve"> y defender demandas legales.</w:t>
      </w:r>
    </w:p>
    <w:p w14:paraId="52717C18" w14:textId="55CC7036" w:rsidR="00E85FC4" w:rsidRPr="00E85FC4" w:rsidRDefault="00E85FC4" w:rsidP="00E85FC4">
      <w:pPr>
        <w:rPr>
          <w:rFonts w:cstheme="minorHAnsi"/>
          <w:b/>
          <w:color w:val="292929"/>
          <w:lang w:val="es-ES"/>
        </w:rPr>
      </w:pPr>
      <w:r>
        <w:rPr>
          <w:rFonts w:cstheme="minorHAnsi"/>
          <w:b/>
          <w:color w:val="292929"/>
          <w:lang w:val="es-ES"/>
        </w:rPr>
        <w:t>Tus derechos</w:t>
      </w:r>
    </w:p>
    <w:p w14:paraId="5A5E51DE" w14:textId="77777777" w:rsidR="00DA4C63" w:rsidRDefault="00E85FC4" w:rsidP="00E85FC4">
      <w:pPr>
        <w:rPr>
          <w:rFonts w:cstheme="minorHAnsi"/>
          <w:color w:val="292929"/>
          <w:lang w:val="es-ES"/>
        </w:rPr>
      </w:pPr>
      <w:r>
        <w:rPr>
          <w:rFonts w:cstheme="minorHAnsi"/>
          <w:color w:val="292929"/>
          <w:lang w:val="es-ES"/>
        </w:rPr>
        <w:t xml:space="preserve">Tienes ciertos derechos conectados con </w:t>
      </w:r>
      <w:r w:rsidR="00DA4C63">
        <w:rPr>
          <w:rFonts w:cstheme="minorHAnsi"/>
          <w:color w:val="292929"/>
          <w:lang w:val="es-ES"/>
        </w:rPr>
        <w:t>los</w:t>
      </w:r>
      <w:r>
        <w:rPr>
          <w:rFonts w:cstheme="minorHAnsi"/>
          <w:color w:val="292929"/>
          <w:lang w:val="es-ES"/>
        </w:rPr>
        <w:t xml:space="preserve"> datos personales que </w:t>
      </w:r>
      <w:r w:rsidR="00DA4C63">
        <w:rPr>
          <w:rFonts w:cstheme="minorHAnsi"/>
          <w:color w:val="292929"/>
          <w:lang w:val="es-ES"/>
        </w:rPr>
        <w:t>hayamos</w:t>
      </w:r>
      <w:r>
        <w:rPr>
          <w:rFonts w:cstheme="minorHAnsi"/>
          <w:color w:val="292929"/>
          <w:lang w:val="es-ES"/>
        </w:rPr>
        <w:t xml:space="preserve"> almacenado. Entre otras cosas, tienes derecho de solicitar una transcripción </w:t>
      </w:r>
      <w:r w:rsidR="00DA4C63">
        <w:rPr>
          <w:rFonts w:cstheme="minorHAnsi"/>
          <w:color w:val="292929"/>
          <w:lang w:val="es-ES"/>
        </w:rPr>
        <w:t xml:space="preserve">de los </w:t>
      </w:r>
      <w:proofErr w:type="gramStart"/>
      <w:r w:rsidR="00DA4C63">
        <w:rPr>
          <w:rFonts w:cstheme="minorHAnsi"/>
          <w:color w:val="292929"/>
          <w:lang w:val="es-ES"/>
        </w:rPr>
        <w:t>mismos</w:t>
      </w:r>
      <w:proofErr w:type="gramEnd"/>
      <w:r w:rsidR="00DA4C63">
        <w:rPr>
          <w:rFonts w:cstheme="minorHAnsi"/>
          <w:color w:val="292929"/>
          <w:lang w:val="es-ES"/>
        </w:rPr>
        <w:t xml:space="preserve"> así como que éstos sean rectificados.</w:t>
      </w:r>
    </w:p>
    <w:p w14:paraId="425B5469" w14:textId="04619A66" w:rsidR="00853B34" w:rsidRPr="00DA4C63" w:rsidRDefault="00DA4C63">
      <w:pPr>
        <w:rPr>
          <w:rFonts w:cstheme="minorHAnsi"/>
          <w:b/>
          <w:color w:val="292929"/>
          <w:lang w:val="es-ES"/>
        </w:rPr>
      </w:pPr>
      <w:r>
        <w:rPr>
          <w:rFonts w:cstheme="minorHAnsi"/>
          <w:color w:val="292929"/>
          <w:lang w:val="es-ES"/>
        </w:rPr>
        <w:t xml:space="preserve">Para más información sobre cómo procesamos tus datos personales, </w:t>
      </w:r>
      <w:r w:rsidRPr="00DA4C63">
        <w:rPr>
          <w:rFonts w:cstheme="minorHAnsi"/>
          <w:color w:val="292929"/>
          <w:u w:val="single"/>
          <w:lang w:val="es-ES"/>
        </w:rPr>
        <w:t xml:space="preserve">por favor consulta la información general </w:t>
      </w:r>
      <w:r>
        <w:rPr>
          <w:rFonts w:cstheme="minorHAnsi"/>
          <w:color w:val="292929"/>
          <w:u w:val="single"/>
          <w:lang w:val="es-ES"/>
        </w:rPr>
        <w:t>sobre el</w:t>
      </w:r>
      <w:r w:rsidRPr="00DA4C63">
        <w:rPr>
          <w:rFonts w:cstheme="minorHAnsi"/>
          <w:color w:val="292929"/>
          <w:u w:val="single"/>
          <w:lang w:val="es-ES"/>
        </w:rPr>
        <w:t xml:space="preserve"> procesamiento de datos personales de empleados</w:t>
      </w:r>
      <w:r>
        <w:rPr>
          <w:rFonts w:cstheme="minorHAnsi"/>
          <w:color w:val="292929"/>
          <w:lang w:val="es-ES"/>
        </w:rPr>
        <w:t xml:space="preserve"> o solicítalo a tu compañía local.</w:t>
      </w:r>
      <w:r w:rsidR="00CD49A4" w:rsidRPr="00E85FC4">
        <w:rPr>
          <w:rFonts w:cstheme="minorHAnsi"/>
          <w:color w:val="292929"/>
          <w:lang w:val="es-ES"/>
        </w:rPr>
        <w:br/>
      </w:r>
      <w:r w:rsidR="00CD49A4" w:rsidRPr="00E85FC4">
        <w:rPr>
          <w:rFonts w:cstheme="minorHAnsi"/>
          <w:color w:val="292929"/>
          <w:lang w:val="es-ES"/>
        </w:rPr>
        <w:br/>
      </w:r>
      <w:r w:rsidR="00853B34" w:rsidRPr="00DA4C63">
        <w:rPr>
          <w:rFonts w:cstheme="minorHAnsi"/>
          <w:b/>
          <w:color w:val="292929"/>
          <w:lang w:val="es-ES"/>
        </w:rPr>
        <w:t>Contact</w:t>
      </w:r>
      <w:r w:rsidRPr="00DA4C63">
        <w:rPr>
          <w:rFonts w:cstheme="minorHAnsi"/>
          <w:b/>
          <w:color w:val="292929"/>
          <w:lang w:val="es-ES"/>
        </w:rPr>
        <w:t>o</w:t>
      </w:r>
    </w:p>
    <w:p w14:paraId="2F6CE5FD" w14:textId="7E5818B0" w:rsidR="00DA4C63" w:rsidRDefault="00DA4C63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Si tienes dudas </w:t>
      </w:r>
      <w:r w:rsidRPr="00DA4C63">
        <w:rPr>
          <w:rFonts w:cstheme="minorHAnsi"/>
          <w:lang w:val="es-ES"/>
        </w:rPr>
        <w:t>respect</w:t>
      </w:r>
      <w:r>
        <w:rPr>
          <w:rFonts w:cstheme="minorHAnsi"/>
          <w:lang w:val="es-ES"/>
        </w:rPr>
        <w:t>o</w:t>
      </w:r>
      <w:r w:rsidRPr="00DA4C63">
        <w:rPr>
          <w:rFonts w:cstheme="minorHAnsi"/>
          <w:lang w:val="es-ES"/>
        </w:rPr>
        <w:t xml:space="preserve"> al procesamiento de tus datos personales, puedes contactar </w:t>
      </w:r>
      <w:r>
        <w:rPr>
          <w:rFonts w:cstheme="minorHAnsi"/>
          <w:lang w:val="es-ES"/>
        </w:rPr>
        <w:t xml:space="preserve">con </w:t>
      </w:r>
      <w:proofErr w:type="spellStart"/>
      <w:r w:rsidRPr="00DA4C63">
        <w:rPr>
          <w:rFonts w:cstheme="minorHAnsi"/>
          <w:u w:val="single"/>
          <w:lang w:val="es-ES"/>
        </w:rPr>
        <w:t>privacy@orkla.no</w:t>
      </w:r>
      <w:proofErr w:type="spellEnd"/>
      <w:r w:rsidRPr="00DA4C63">
        <w:rPr>
          <w:rFonts w:cstheme="minorHAnsi"/>
          <w:lang w:val="es-ES"/>
        </w:rPr>
        <w:t xml:space="preserve">. </w:t>
      </w:r>
      <w:r>
        <w:rPr>
          <w:rFonts w:cstheme="minorHAnsi"/>
          <w:lang w:val="es-ES"/>
        </w:rPr>
        <w:t xml:space="preserve">También tienes derecho a elevar una queja relacionada con el proceso de datos personales a tu </w:t>
      </w:r>
      <w:r w:rsidRPr="00DA4C63">
        <w:rPr>
          <w:rFonts w:cstheme="minorHAnsi"/>
          <w:u w:val="single"/>
          <w:lang w:val="es-ES"/>
        </w:rPr>
        <w:t>autoridad</w:t>
      </w:r>
      <w:r>
        <w:rPr>
          <w:rFonts w:cstheme="minorHAnsi"/>
          <w:lang w:val="es-ES"/>
        </w:rPr>
        <w:t xml:space="preserve"> local de protección de datos.</w:t>
      </w:r>
    </w:p>
    <w:p w14:paraId="14B81033" w14:textId="74523C88" w:rsidR="007D7261" w:rsidRDefault="007D7261">
      <w:pPr>
        <w:rPr>
          <w:rFonts w:cstheme="minorHAnsi"/>
          <w:lang w:val="es-ES"/>
        </w:rPr>
      </w:pPr>
    </w:p>
    <w:p w14:paraId="5789A32D" w14:textId="023DB9AA" w:rsidR="007D7261" w:rsidRDefault="007D7261">
      <w:pPr>
        <w:rPr>
          <w:rFonts w:cstheme="minorHAnsi"/>
          <w:lang w:val="es-ES"/>
        </w:rPr>
      </w:pPr>
      <w:bookmarkStart w:id="0" w:name="_GoBack"/>
      <w:bookmarkEnd w:id="0"/>
    </w:p>
    <w:p w14:paraId="19146AAB" w14:textId="77777777" w:rsidR="007D7261" w:rsidRPr="00B86E00" w:rsidRDefault="007D7261" w:rsidP="007D7261">
      <w:pPr>
        <w:rPr>
          <w:rStyle w:val="Hyperkobling"/>
          <w:rFonts w:cstheme="minorHAnsi"/>
          <w:sz w:val="16"/>
          <w:szCs w:val="16"/>
          <w:lang w:val="en"/>
        </w:rPr>
      </w:pPr>
      <w:hyperlink r:id="rId9" w:history="1">
        <w:r w:rsidRPr="00B86E00">
          <w:rPr>
            <w:rStyle w:val="Hyperkobling"/>
            <w:rFonts w:cstheme="minorHAnsi"/>
            <w:sz w:val="16"/>
            <w:szCs w:val="16"/>
            <w:lang w:val="en"/>
          </w:rPr>
          <w:t>General information on processing personal data to employees</w:t>
        </w:r>
      </w:hyperlink>
    </w:p>
    <w:p w14:paraId="3F4CD96B" w14:textId="77777777" w:rsidR="007D7261" w:rsidRPr="00B86E00" w:rsidRDefault="007D7261" w:rsidP="007D7261">
      <w:pPr>
        <w:rPr>
          <w:rFonts w:cstheme="minorHAnsi"/>
          <w:sz w:val="16"/>
          <w:szCs w:val="16"/>
          <w:lang w:eastAsia="zh-CN"/>
        </w:rPr>
      </w:pPr>
      <w:hyperlink r:id="rId10" w:history="1">
        <w:r w:rsidRPr="00B86E00">
          <w:rPr>
            <w:rStyle w:val="Hyperkobling"/>
            <w:rFonts w:cstheme="minorHAnsi"/>
            <w:sz w:val="16"/>
            <w:szCs w:val="16"/>
            <w:lang w:eastAsia="zh-CN"/>
          </w:rPr>
          <w:t>National Data Protection Authorities</w:t>
        </w:r>
      </w:hyperlink>
    </w:p>
    <w:p w14:paraId="51ED564B" w14:textId="77777777" w:rsidR="007D7261" w:rsidRPr="00DA4C63" w:rsidRDefault="007D7261">
      <w:pPr>
        <w:rPr>
          <w:rFonts w:cstheme="minorHAnsi"/>
          <w:lang w:val="es-ES"/>
        </w:rPr>
      </w:pPr>
    </w:p>
    <w:sectPr w:rsidR="007D7261" w:rsidRPr="00DA4C63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AEAC8" w14:textId="77777777" w:rsidR="00F26591" w:rsidRDefault="00F26591" w:rsidP="00A62B2A">
      <w:pPr>
        <w:spacing w:after="0" w:line="240" w:lineRule="auto"/>
      </w:pPr>
      <w:r>
        <w:separator/>
      </w:r>
    </w:p>
  </w:endnote>
  <w:endnote w:type="continuationSeparator" w:id="0">
    <w:p w14:paraId="72334CAE" w14:textId="77777777" w:rsidR="00F26591" w:rsidRDefault="00F26591" w:rsidP="00A62B2A">
      <w:pPr>
        <w:spacing w:after="0" w:line="240" w:lineRule="auto"/>
      </w:pPr>
      <w:r>
        <w:continuationSeparator/>
      </w:r>
    </w:p>
  </w:endnote>
  <w:endnote w:type="continuationNotice" w:id="1">
    <w:p w14:paraId="7EBA92E9" w14:textId="77777777" w:rsidR="00F26591" w:rsidRDefault="00F265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04C68" w14:textId="77777777" w:rsidR="00A62B2A" w:rsidRDefault="00A62B2A">
    <w:pPr>
      <w:pStyle w:val="Bunnteks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1B9BF7" wp14:editId="1F3B3C1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00c9423db0762143906c4e2f" descr="{&quot;HashCode&quot;:-50026855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32046C" w14:textId="78514351" w:rsidR="00A62B2A" w:rsidRPr="00A62B2A" w:rsidRDefault="00A62B2A" w:rsidP="00A62B2A">
                          <w:pPr>
                            <w:spacing w:after="0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B9BF7" id="_x0000_t202" coordsize="21600,21600" o:spt="202" path="m,l,21600r21600,l21600,xe">
              <v:stroke joinstyle="miter"/>
              <v:path gradientshapeok="t" o:connecttype="rect"/>
            </v:shapetype>
            <v:shape id="MSIPCM00c9423db0762143906c4e2f" o:spid="_x0000_s1027" type="#_x0000_t202" alt="{&quot;HashCode&quot;:-50026855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P0tb2kdAwAAPg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14:paraId="6C32046C" w14:textId="78514351" w:rsidR="00A62B2A" w:rsidRPr="00A62B2A" w:rsidRDefault="00A62B2A" w:rsidP="00A62B2A">
                    <w:pPr>
                      <w:spacing w:after="0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78FE6" w14:textId="77777777" w:rsidR="00F26591" w:rsidRDefault="00F26591" w:rsidP="00A62B2A">
      <w:pPr>
        <w:spacing w:after="0" w:line="240" w:lineRule="auto"/>
      </w:pPr>
      <w:r>
        <w:separator/>
      </w:r>
    </w:p>
  </w:footnote>
  <w:footnote w:type="continuationSeparator" w:id="0">
    <w:p w14:paraId="1388F91F" w14:textId="77777777" w:rsidR="00F26591" w:rsidRDefault="00F26591" w:rsidP="00A62B2A">
      <w:pPr>
        <w:spacing w:after="0" w:line="240" w:lineRule="auto"/>
      </w:pPr>
      <w:r>
        <w:continuationSeparator/>
      </w:r>
    </w:p>
  </w:footnote>
  <w:footnote w:type="continuationNotice" w:id="1">
    <w:p w14:paraId="43B25D21" w14:textId="77777777" w:rsidR="00F26591" w:rsidRDefault="00F265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EDA1F" w14:textId="0FEA9DA4" w:rsidR="00A62B2A" w:rsidRDefault="00F71624">
    <w:pPr>
      <w:pStyle w:val="Topptekst"/>
    </w:pP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36AE61E3" wp14:editId="5AEE1BFA">
          <wp:simplePos x="0" y="0"/>
          <wp:positionH relativeFrom="margin">
            <wp:posOffset>0</wp:posOffset>
          </wp:positionH>
          <wp:positionV relativeFrom="paragraph">
            <wp:posOffset>161925</wp:posOffset>
          </wp:positionV>
          <wp:extent cx="1225550" cy="514350"/>
          <wp:effectExtent l="0" t="0" r="0" b="0"/>
          <wp:wrapSquare wrapText="bothSides"/>
          <wp:docPr id="15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2B2A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716E21" wp14:editId="339ACF9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d7c14a16aef55c7ad6b5febf" descr="{&quot;HashCode&quot;:-162127726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7CB3F1" w14:textId="4461D5BB" w:rsidR="00A62B2A" w:rsidRPr="00A62B2A" w:rsidRDefault="00A62B2A" w:rsidP="00A62B2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16E21" id="_x0000_t202" coordsize="21600,21600" o:spt="202" path="m,l,21600r21600,l21600,xe">
              <v:stroke joinstyle="miter"/>
              <v:path gradientshapeok="t" o:connecttype="rect"/>
            </v:shapetype>
            <v:shape id="MSIPCMd7c14a16aef55c7ad6b5febf" o:spid="_x0000_s1026" type="#_x0000_t202" alt="{&quot;HashCode&quot;:-162127726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" o:allowincell="f" filled="f" stroked="f" strokeweight=".5pt">
              <v:textbox inset=",0,20pt,0">
                <w:txbxContent>
                  <w:p w14:paraId="3E7CB3F1" w14:textId="4461D5BB" w:rsidR="00A62B2A" w:rsidRPr="00A62B2A" w:rsidRDefault="00A62B2A" w:rsidP="00A62B2A">
                    <w:pPr>
                      <w:spacing w:after="0"/>
                      <w:jc w:val="right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B2A"/>
    <w:rsid w:val="000C2811"/>
    <w:rsid w:val="000C56A4"/>
    <w:rsid w:val="00177950"/>
    <w:rsid w:val="002F736E"/>
    <w:rsid w:val="003732E1"/>
    <w:rsid w:val="003A5969"/>
    <w:rsid w:val="00411BFC"/>
    <w:rsid w:val="00543139"/>
    <w:rsid w:val="00570F8A"/>
    <w:rsid w:val="00573901"/>
    <w:rsid w:val="0057683E"/>
    <w:rsid w:val="005967FB"/>
    <w:rsid w:val="006600FE"/>
    <w:rsid w:val="006B1924"/>
    <w:rsid w:val="006B5676"/>
    <w:rsid w:val="007D7261"/>
    <w:rsid w:val="007E0493"/>
    <w:rsid w:val="007F4284"/>
    <w:rsid w:val="00853B34"/>
    <w:rsid w:val="00876C38"/>
    <w:rsid w:val="00991F69"/>
    <w:rsid w:val="00A62B2A"/>
    <w:rsid w:val="00AB6950"/>
    <w:rsid w:val="00AE5F99"/>
    <w:rsid w:val="00B13E2E"/>
    <w:rsid w:val="00BA7897"/>
    <w:rsid w:val="00BB338B"/>
    <w:rsid w:val="00C9439A"/>
    <w:rsid w:val="00CD49A4"/>
    <w:rsid w:val="00D048B2"/>
    <w:rsid w:val="00DA4C63"/>
    <w:rsid w:val="00E611C7"/>
    <w:rsid w:val="00E70283"/>
    <w:rsid w:val="00E72FF3"/>
    <w:rsid w:val="00E807CC"/>
    <w:rsid w:val="00E85FC4"/>
    <w:rsid w:val="00F26591"/>
    <w:rsid w:val="00F71624"/>
    <w:rsid w:val="00F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58A3E"/>
  <w15:chartTrackingRefBased/>
  <w15:docId w15:val="{F60D909B-455D-4BB0-B944-A1E8002A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70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0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0283"/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70283"/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2B2A"/>
  </w:style>
  <w:style w:type="paragraph" w:styleId="Bunntekst">
    <w:name w:val="footer"/>
    <w:basedOn w:val="Normal"/>
    <w:link w:val="Bunn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2B2A"/>
  </w:style>
  <w:style w:type="character" w:styleId="Hyperkobling">
    <w:name w:val="Hyperlink"/>
    <w:basedOn w:val="Standardskriftforavsnitt"/>
    <w:uiPriority w:val="99"/>
    <w:unhideWhenUsed/>
    <w:rsid w:val="00BB338B"/>
    <w:rPr>
      <w:color w:val="332F34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BB338B"/>
    <w:rPr>
      <w:color w:val="808080"/>
      <w:shd w:val="clear" w:color="auto" w:fill="E6E6E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E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0493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7E0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c.europa.eu/newsroom/article29/item-detail.cfm?item_id=612080" TargetMode="External"/><Relationship Id="rId4" Type="http://schemas.openxmlformats.org/officeDocument/2006/relationships/styles" Target="styles.xml"/><Relationship Id="rId9" Type="http://schemas.openxmlformats.org/officeDocument/2006/relationships/hyperlink" Target="https://orklabiz.sharepoint.com/sites/resources/Documents/Orkla/GDPR/Privacy%20Policy%20for%20Employees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KLA">
      <a:dk1>
        <a:srgbClr val="31282D"/>
      </a:dk1>
      <a:lt1>
        <a:srgbClr val="FFFFFF"/>
      </a:lt1>
      <a:dk2>
        <a:srgbClr val="F15A22"/>
      </a:dk2>
      <a:lt2>
        <a:srgbClr val="827D80"/>
      </a:lt2>
      <a:accent1>
        <a:srgbClr val="C10C1E"/>
      </a:accent1>
      <a:accent2>
        <a:srgbClr val="E4E2D5"/>
      </a:accent2>
      <a:accent3>
        <a:srgbClr val="31282D"/>
      </a:accent3>
      <a:accent4>
        <a:srgbClr val="34B6B3"/>
      </a:accent4>
      <a:accent5>
        <a:srgbClr val="827D80"/>
      </a:accent5>
      <a:accent6>
        <a:srgbClr val="F15A22"/>
      </a:accent6>
      <a:hlink>
        <a:srgbClr val="332F34"/>
      </a:hlink>
      <a:folHlink>
        <a:srgbClr val="1FBDB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041f7c-b1c2-420a-8178-8d17d08b537b">
      <Value>27</Value>
      <Value>219</Value>
      <Value>6</Value>
      <Value>28</Value>
    </TaxCatchAll>
    <lcf76f155ced4ddcb4097134ff3c332f xmlns="f4839fe3-eac4-48db-aca4-c1ef65c363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E015418092848A2147183E5E6B668" ma:contentTypeVersion="14" ma:contentTypeDescription="Skapa ett nytt dokument." ma:contentTypeScope="" ma:versionID="f8d72bb57476befb7723ae7bf8fdfeaa">
  <xsd:schema xmlns:xsd="http://www.w3.org/2001/XMLSchema" xmlns:xs="http://www.w3.org/2001/XMLSchema" xmlns:p="http://schemas.microsoft.com/office/2006/metadata/properties" xmlns:ns2="f4839fe3-eac4-48db-aca4-c1ef65c36329" xmlns:ns3="30041f7c-b1c2-420a-8178-8d17d08b537b" targetNamespace="http://schemas.microsoft.com/office/2006/metadata/properties" ma:root="true" ma:fieldsID="3394a574994ac4cf66c065a8770e69de" ns2:_="" ns3:_="">
    <xsd:import namespace="f4839fe3-eac4-48db-aca4-c1ef65c36329"/>
    <xsd:import namespace="30041f7c-b1c2-420a-8178-8d17d08b5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39fe3-eac4-48db-aca4-c1ef65c36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90d2c9d0-a3f7-41d6-af24-7d06a10fd6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41f7c-b1c2-420a-8178-8d17d08b537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4b2cb86-be9a-4d2a-a751-3949b3b95d80}" ma:internalName="TaxCatchAll" ma:showField="CatchAllData" ma:web="30041f7c-b1c2-420a-8178-8d17d08b5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692df45-2ee3-4823-b18c-9b009abc5093" ContentTypeId="0x0101007A60771C5753A247A9E629B69FD0F51E02" PreviousValue="false"/>
</file>

<file path=customXml/itemProps1.xml><?xml version="1.0" encoding="utf-8"?>
<ds:datastoreItem xmlns:ds="http://schemas.openxmlformats.org/officeDocument/2006/customXml" ds:itemID="{CF0D3C87-4584-49D0-B97D-C71095191737}">
  <ds:schemaRefs>
    <ds:schemaRef ds:uri="http://schemas.microsoft.com/office/2006/metadata/properties"/>
    <ds:schemaRef ds:uri="http://schemas.microsoft.com/office/infopath/2007/PartnerControls"/>
    <ds:schemaRef ds:uri="82a20670-dd13-40fe-acca-39770e8f0da5"/>
  </ds:schemaRefs>
</ds:datastoreItem>
</file>

<file path=customXml/itemProps2.xml><?xml version="1.0" encoding="utf-8"?>
<ds:datastoreItem xmlns:ds="http://schemas.openxmlformats.org/officeDocument/2006/customXml" ds:itemID="{FAE470AE-BD15-41FF-8CF9-45CC56123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D512D-9E3F-42AD-A558-51037FEA4078}"/>
</file>

<file path=customXml/itemProps4.xml><?xml version="1.0" encoding="utf-8"?>
<ds:datastoreItem xmlns:ds="http://schemas.openxmlformats.org/officeDocument/2006/customXml" ds:itemID="{EF77FF16-AC69-4013-B2C2-A44AD978FF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2136</Characters>
  <Application>Microsoft Office Word</Application>
  <DocSecurity>0</DocSecurity>
  <Lines>17</Lines>
  <Paragraphs>5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PrivacyInformation_Whistleblowing_EN</vt:lpstr>
      <vt:lpstr>PrivacyInformation_Whistleblowing_EN</vt:lpstr>
      <vt:lpstr>PrivacyInformation_Whistleblowing_EN</vt:lpstr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PrivacyInformation_Whistleblowing_EN</dc:title>
  <dc:subject/>
  <dc:creator>Magnus Kristoffersen</dc:creator>
  <cp:keywords/>
  <dc:description/>
  <cp:lastModifiedBy>Hege Wiker</cp:lastModifiedBy>
  <cp:revision>3</cp:revision>
  <dcterms:created xsi:type="dcterms:W3CDTF">2018-12-07T13:02:00Z</dcterms:created>
  <dcterms:modified xsi:type="dcterms:W3CDTF">2019-01-09T10:30:00Z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08c00f-e634-4f58-8eae-5c92534725ff_Enabled">
    <vt:lpwstr>False</vt:lpwstr>
  </property>
  <property fmtid="{D5CDD505-2E9C-101B-9397-08002B2CF9AE}" pid="3" name="MSIP_Label_6108c00f-e634-4f58-8eae-5c92534725ff_SiteId">
    <vt:lpwstr>4b57ed8a-bc57-4143-8229-b68cd92cbaf3</vt:lpwstr>
  </property>
  <property fmtid="{D5CDD505-2E9C-101B-9397-08002B2CF9AE}" pid="4" name="MSIP_Label_6108c00f-e634-4f58-8eae-5c92534725ff_Owner">
    <vt:lpwstr>magkri@orkla.biz</vt:lpwstr>
  </property>
  <property fmtid="{D5CDD505-2E9C-101B-9397-08002B2CF9AE}" pid="5" name="MSIP_Label_6108c00f-e634-4f58-8eae-5c92534725ff_SetDate">
    <vt:lpwstr>2018-10-19T07:28:02.2106803Z</vt:lpwstr>
  </property>
  <property fmtid="{D5CDD505-2E9C-101B-9397-08002B2CF9AE}" pid="6" name="MSIP_Label_6108c00f-e634-4f58-8eae-5c92534725ff_Name">
    <vt:lpwstr>Internal</vt:lpwstr>
  </property>
  <property fmtid="{D5CDD505-2E9C-101B-9397-08002B2CF9AE}" pid="7" name="MSIP_Label_6108c00f-e634-4f58-8eae-5c92534725ff_Application">
    <vt:lpwstr>Microsoft Azure Information Protection</vt:lpwstr>
  </property>
  <property fmtid="{D5CDD505-2E9C-101B-9397-08002B2CF9AE}" pid="8" name="MSIP_Label_6108c00f-e634-4f58-8eae-5c92534725ff_Extended_MSFT_Method">
    <vt:lpwstr>Automatic</vt:lpwstr>
  </property>
  <property fmtid="{D5CDD505-2E9C-101B-9397-08002B2CF9AE}" pid="9" name="ContentTypeId">
    <vt:lpwstr>0x010100507E015418092848A2147183E5E6B668</vt:lpwstr>
  </property>
  <property fmtid="{D5CDD505-2E9C-101B-9397-08002B2CF9AE}" pid="10" name="ACTOrganisation">
    <vt:lpwstr>6;#Orkla All|4d74d5ff-f8e2-44fc-93af-21af140d7d43</vt:lpwstr>
  </property>
  <property fmtid="{D5CDD505-2E9C-101B-9397-08002B2CF9AE}" pid="11" name="ACTOfficialDocumentType">
    <vt:lpwstr/>
  </property>
  <property fmtid="{D5CDD505-2E9C-101B-9397-08002B2CF9AE}" pid="12" name="ACTTopic">
    <vt:lpwstr>27;#Human Resources|8cb1275b-90b1-4d28-ae98-194249d9d953</vt:lpwstr>
  </property>
  <property fmtid="{D5CDD505-2E9C-101B-9397-08002B2CF9AE}" pid="13" name="ACTDocumentLanguage">
    <vt:lpwstr>219;#Spanish|901840a7-0ab5-47ee-81be-2714c740e34c</vt:lpwstr>
  </property>
  <property fmtid="{D5CDD505-2E9C-101B-9397-08002B2CF9AE}" pid="14" name="ACTLocation">
    <vt:lpwstr>28;#All locations|350acdd5-6e84-48c9-9624-872d2efedefd</vt:lpwstr>
  </property>
  <property fmtid="{D5CDD505-2E9C-101B-9397-08002B2CF9AE}" pid="15" name="SharedWithUsers">
    <vt:lpwstr>523;#Pål Hurlen;#7624;#Marie Omli</vt:lpwstr>
  </property>
</Properties>
</file>