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C22" w14:textId="77777777" w:rsidR="00F71624" w:rsidRDefault="00F71624">
      <w:pPr>
        <w:rPr>
          <w:rFonts w:cstheme="minorHAnsi"/>
          <w:b/>
        </w:rPr>
      </w:pPr>
    </w:p>
    <w:p w14:paraId="5D9C6B74" w14:textId="3D63ECFF" w:rsidR="004A7CE3" w:rsidRPr="00395B37" w:rsidRDefault="004A7CE3" w:rsidP="004A7CE3">
      <w:pPr>
        <w:rPr>
          <w:rFonts w:cstheme="minorHAnsi"/>
          <w:b/>
          <w:lang w:val="fr-FR"/>
        </w:rPr>
      </w:pPr>
      <w:r w:rsidRPr="00395B37">
        <w:rPr>
          <w:rFonts w:cstheme="minorHAnsi"/>
          <w:b/>
          <w:lang w:val="fr-FR"/>
        </w:rPr>
        <w:t>Protection de la vie privée concernant la dénonciation chez Orkla</w:t>
      </w:r>
    </w:p>
    <w:p w14:paraId="54D336DA" w14:textId="499FAEAE" w:rsidR="004A7CE3" w:rsidRPr="004A7CE3" w:rsidRDefault="004A7CE3" w:rsidP="004A7CE3">
      <w:pPr>
        <w:rPr>
          <w:rFonts w:cstheme="minorHAnsi"/>
          <w:lang w:val="fr-FR"/>
        </w:rPr>
      </w:pPr>
      <w:r w:rsidRPr="004A7CE3">
        <w:rPr>
          <w:rFonts w:cstheme="minorHAnsi"/>
          <w:lang w:val="fr-FR"/>
        </w:rPr>
        <w:t xml:space="preserve">Orkla ASA collectera et traitera vos données personnelles lorsque vous déposez un rapport, sauf si vous avez choisi de le faire de manière anonyme. Les données personnelles seront ensuite traitées par le groupe Orkla conjointement avec </w:t>
      </w:r>
      <w:r>
        <w:rPr>
          <w:rFonts w:cstheme="minorHAnsi"/>
          <w:lang w:val="fr-FR"/>
        </w:rPr>
        <w:t>les succursales</w:t>
      </w:r>
      <w:r w:rsidRPr="004A7CE3">
        <w:rPr>
          <w:rFonts w:cstheme="minorHAnsi"/>
          <w:lang w:val="fr-FR"/>
        </w:rPr>
        <w:t xml:space="preserve"> dans la mesure où cela est nécessaire pour traiter le cas de manière appropriée.</w:t>
      </w:r>
    </w:p>
    <w:p w14:paraId="45EC30BF" w14:textId="77777777" w:rsidR="004A7CE3" w:rsidRPr="00395B37" w:rsidRDefault="004A7CE3" w:rsidP="004A7CE3">
      <w:pPr>
        <w:rPr>
          <w:rFonts w:cstheme="minorHAnsi"/>
          <w:b/>
          <w:lang w:val="fr-FR"/>
        </w:rPr>
      </w:pPr>
      <w:r w:rsidRPr="00395B37">
        <w:rPr>
          <w:rFonts w:cstheme="minorHAnsi"/>
          <w:b/>
          <w:lang w:val="fr-FR"/>
        </w:rPr>
        <w:t>But du traitement</w:t>
      </w:r>
    </w:p>
    <w:p w14:paraId="1116EA47" w14:textId="7BD8ED29" w:rsidR="004A7CE3" w:rsidRPr="004A7CE3" w:rsidRDefault="004A7CE3" w:rsidP="004A7CE3">
      <w:pPr>
        <w:rPr>
          <w:rFonts w:cstheme="minorHAnsi"/>
          <w:lang w:val="fr-FR"/>
        </w:rPr>
      </w:pPr>
      <w:r w:rsidRPr="004A7CE3">
        <w:rPr>
          <w:rFonts w:cstheme="minorHAnsi"/>
          <w:lang w:val="fr-FR"/>
        </w:rPr>
        <w:t xml:space="preserve">Orkla utilisera vos données personnelles, telles que vos </w:t>
      </w:r>
      <w:r>
        <w:rPr>
          <w:rFonts w:cstheme="minorHAnsi"/>
          <w:lang w:val="fr-FR"/>
        </w:rPr>
        <w:t>coordonnées et les informations relatant l’</w:t>
      </w:r>
      <w:r w:rsidRPr="004A7CE3">
        <w:rPr>
          <w:rFonts w:cstheme="minorHAnsi"/>
          <w:lang w:val="fr-FR"/>
        </w:rPr>
        <w:t>incident, pour gérer les dénonciations et communiquer avec les parties concernées. Ce traitement est nécessaire pour garantir la légitimité de la gestion du canal de dénonciation d’Orkla et pour nous acquitter de nos obligations en matière de droit du travail.</w:t>
      </w:r>
    </w:p>
    <w:p w14:paraId="372665EF" w14:textId="77777777" w:rsidR="004A7CE3" w:rsidRPr="00395B37" w:rsidRDefault="004A7CE3" w:rsidP="004A7CE3">
      <w:pPr>
        <w:rPr>
          <w:rFonts w:cstheme="minorHAnsi"/>
          <w:b/>
          <w:lang w:val="fr-FR"/>
        </w:rPr>
      </w:pPr>
      <w:r w:rsidRPr="00395B37">
        <w:rPr>
          <w:rFonts w:cstheme="minorHAnsi"/>
          <w:b/>
          <w:lang w:val="fr-FR"/>
        </w:rPr>
        <w:t>Catégories de données traitées</w:t>
      </w:r>
    </w:p>
    <w:p w14:paraId="32CF7C93" w14:textId="1BE4CB34" w:rsidR="004A7CE3" w:rsidRPr="004A7CE3" w:rsidRDefault="004A7CE3" w:rsidP="004A7CE3">
      <w:pPr>
        <w:rPr>
          <w:rFonts w:cstheme="minorHAnsi"/>
          <w:lang w:val="fr-FR"/>
        </w:rPr>
      </w:pPr>
      <w:r w:rsidRPr="004A7CE3">
        <w:rPr>
          <w:rFonts w:cstheme="minorHAnsi"/>
          <w:lang w:val="fr-FR"/>
        </w:rPr>
        <w:t>Certains types de données à caractère personnel, telles que des informations sur la santé, l'orientation sexuelle et les convictions religieuses, sont traitées si cela est nécessaire à l'exécution de nos obligations et à l'exercice de nos droits conformément au droit du travail. Les informations éventuelles concernant des infractions ne sont traitées que si cela est nécessaire pour la constitution, l’exercice ou la défense de poursuites judiciaires dans une affaire donnée ou pour certaines informations nécessaires au signalement des soupçons de crime à la police.</w:t>
      </w:r>
    </w:p>
    <w:p w14:paraId="5CEAD437" w14:textId="77777777" w:rsidR="004A7CE3" w:rsidRPr="00395B37" w:rsidRDefault="004A7CE3" w:rsidP="004A7CE3">
      <w:pPr>
        <w:rPr>
          <w:rFonts w:cstheme="minorHAnsi"/>
          <w:b/>
          <w:lang w:val="fr-FR"/>
        </w:rPr>
      </w:pPr>
      <w:r w:rsidRPr="00395B37">
        <w:rPr>
          <w:rFonts w:cstheme="minorHAnsi"/>
          <w:b/>
          <w:lang w:val="fr-FR"/>
        </w:rPr>
        <w:t>Temps de stockage</w:t>
      </w:r>
    </w:p>
    <w:p w14:paraId="37DC2064" w14:textId="77777777" w:rsidR="004A7CE3" w:rsidRPr="004A7CE3" w:rsidRDefault="004A7CE3" w:rsidP="004A7CE3">
      <w:pPr>
        <w:rPr>
          <w:rFonts w:cstheme="minorHAnsi"/>
          <w:lang w:val="fr-FR"/>
        </w:rPr>
      </w:pPr>
      <w:r w:rsidRPr="004A7CE3">
        <w:rPr>
          <w:rFonts w:cstheme="minorHAnsi"/>
          <w:lang w:val="fr-FR"/>
        </w:rPr>
        <w:t>Vos données sont stockées pendant deux (2) mois à compter de la clôture de la procédure ou pendant une période plus longue si cela est nécessaire pour que notre intérêt légitime puisse traiter et défendre des actions en justice.</w:t>
      </w:r>
    </w:p>
    <w:p w14:paraId="12D37113" w14:textId="216F5D20" w:rsidR="004A7CE3" w:rsidRPr="00395B37" w:rsidRDefault="004A7CE3" w:rsidP="004A7CE3">
      <w:pPr>
        <w:rPr>
          <w:rFonts w:cstheme="minorHAnsi"/>
          <w:b/>
          <w:lang w:val="fr-FR"/>
        </w:rPr>
      </w:pPr>
      <w:r w:rsidRPr="00395B37">
        <w:rPr>
          <w:rFonts w:cstheme="minorHAnsi"/>
          <w:b/>
          <w:lang w:val="fr-FR"/>
        </w:rPr>
        <w:t>Vos droits</w:t>
      </w:r>
    </w:p>
    <w:p w14:paraId="54A5AA16" w14:textId="77777777" w:rsidR="004A7CE3" w:rsidRPr="004A7CE3" w:rsidRDefault="004A7CE3" w:rsidP="004A7CE3">
      <w:pPr>
        <w:rPr>
          <w:rFonts w:cstheme="minorHAnsi"/>
          <w:lang w:val="fr-FR"/>
        </w:rPr>
      </w:pPr>
      <w:r w:rsidRPr="004A7CE3">
        <w:rPr>
          <w:rFonts w:cstheme="minorHAnsi"/>
          <w:lang w:val="fr-FR"/>
        </w:rPr>
        <w:t>Vous disposez de certains droits liés à vos données personnelles que nous avons stockées. Entre autres choses, vous avez le droit de demander une transcription de vos données personnelles et de les faire rectifier.</w:t>
      </w:r>
    </w:p>
    <w:p w14:paraId="453E28BB" w14:textId="4956FD58" w:rsidR="00395B37" w:rsidRPr="004A7CE3" w:rsidRDefault="004A7CE3" w:rsidP="004A7CE3">
      <w:pPr>
        <w:rPr>
          <w:rFonts w:cstheme="minorHAnsi"/>
          <w:lang w:val="fr-FR"/>
        </w:rPr>
      </w:pPr>
      <w:r w:rsidRPr="004A7CE3">
        <w:rPr>
          <w:rFonts w:cstheme="minorHAnsi"/>
          <w:lang w:val="fr-FR"/>
        </w:rPr>
        <w:t xml:space="preserve">Pour plus d'informations sur la manière dont nous traitons vos données personnelles, veuillez consulter les informations générales sur le traitement des données personnelles des employés ou les demandes de votre </w:t>
      </w:r>
      <w:r w:rsidR="00395B37" w:rsidRPr="004A7CE3">
        <w:rPr>
          <w:rFonts w:cstheme="minorHAnsi"/>
          <w:lang w:val="fr-FR"/>
        </w:rPr>
        <w:t>s</w:t>
      </w:r>
      <w:r w:rsidR="00395B37">
        <w:rPr>
          <w:rFonts w:cstheme="minorHAnsi"/>
          <w:lang w:val="fr-FR"/>
        </w:rPr>
        <w:t>uccursale</w:t>
      </w:r>
      <w:r w:rsidRPr="004A7CE3">
        <w:rPr>
          <w:rFonts w:cstheme="minorHAnsi"/>
          <w:lang w:val="fr-FR"/>
        </w:rPr>
        <w:t>.</w:t>
      </w:r>
      <w:bookmarkStart w:id="0" w:name="_GoBack"/>
      <w:bookmarkEnd w:id="0"/>
    </w:p>
    <w:p w14:paraId="71CBD4A6" w14:textId="77777777" w:rsidR="004A7CE3" w:rsidRPr="00395B37" w:rsidRDefault="004A7CE3" w:rsidP="004A7CE3">
      <w:pPr>
        <w:rPr>
          <w:rFonts w:cstheme="minorHAnsi"/>
          <w:b/>
          <w:lang w:val="fr-FR"/>
        </w:rPr>
      </w:pPr>
      <w:r w:rsidRPr="00395B37">
        <w:rPr>
          <w:rFonts w:cstheme="minorHAnsi"/>
          <w:b/>
          <w:lang w:val="fr-FR"/>
        </w:rPr>
        <w:t>Contact</w:t>
      </w:r>
    </w:p>
    <w:p w14:paraId="3CF40166" w14:textId="23D1D75C" w:rsidR="004A7CE3" w:rsidRDefault="004A7CE3" w:rsidP="004A7CE3">
      <w:pPr>
        <w:rPr>
          <w:rFonts w:cstheme="minorHAnsi"/>
          <w:lang w:val="fr-FR"/>
        </w:rPr>
      </w:pPr>
      <w:r w:rsidRPr="004A7CE3">
        <w:rPr>
          <w:rFonts w:cstheme="minorHAnsi"/>
          <w:lang w:val="fr-FR"/>
        </w:rPr>
        <w:t>Si vous avez des questions sur le traitement de vos données personnelles, n'hésitez pas à contacter privacy@orkla.no. Vous avez également le droit de déposer une plainte concernant le traitement des données à caractère personnel auprès de votre autorité de protection des données locale.</w:t>
      </w:r>
    </w:p>
    <w:p w14:paraId="443FB6C5" w14:textId="5B536EF1" w:rsidR="005802CB" w:rsidRDefault="005802CB" w:rsidP="004A7CE3">
      <w:pPr>
        <w:rPr>
          <w:rFonts w:cstheme="minorHAnsi"/>
          <w:lang w:val="fr-FR"/>
        </w:rPr>
      </w:pPr>
    </w:p>
    <w:p w14:paraId="2379F6A2" w14:textId="77777777" w:rsidR="005802CB" w:rsidRPr="00B86E00" w:rsidRDefault="005802CB" w:rsidP="005802CB">
      <w:pPr>
        <w:rPr>
          <w:rStyle w:val="Hyperkobling"/>
          <w:rFonts w:cstheme="minorHAnsi"/>
          <w:sz w:val="16"/>
          <w:szCs w:val="16"/>
          <w:lang w:val="en"/>
        </w:rPr>
      </w:pPr>
      <w:hyperlink r:id="rId9" w:history="1">
        <w:r w:rsidRPr="00B86E00">
          <w:rPr>
            <w:rStyle w:val="Hyperkobling"/>
            <w:rFonts w:cstheme="minorHAnsi"/>
            <w:sz w:val="16"/>
            <w:szCs w:val="16"/>
            <w:lang w:val="en"/>
          </w:rPr>
          <w:t>General information on processing personal data to employees</w:t>
        </w:r>
      </w:hyperlink>
    </w:p>
    <w:p w14:paraId="18F77780" w14:textId="77777777" w:rsidR="005802CB" w:rsidRPr="00B86E00" w:rsidRDefault="005802CB" w:rsidP="005802CB">
      <w:pPr>
        <w:rPr>
          <w:rFonts w:cstheme="minorHAnsi"/>
          <w:sz w:val="16"/>
          <w:szCs w:val="16"/>
          <w:lang w:eastAsia="zh-CN"/>
        </w:rPr>
      </w:pPr>
      <w:hyperlink r:id="rId10" w:history="1">
        <w:r w:rsidRPr="00B86E00">
          <w:rPr>
            <w:rStyle w:val="Hyperkobling"/>
            <w:rFonts w:cstheme="minorHAnsi"/>
            <w:sz w:val="16"/>
            <w:szCs w:val="16"/>
            <w:lang w:eastAsia="zh-CN"/>
          </w:rPr>
          <w:t>National Data Protection Authorities</w:t>
        </w:r>
      </w:hyperlink>
    </w:p>
    <w:p w14:paraId="2AD4096A" w14:textId="77777777" w:rsidR="005802CB" w:rsidRPr="004A7CE3" w:rsidRDefault="005802CB" w:rsidP="004A7CE3">
      <w:pPr>
        <w:rPr>
          <w:rFonts w:cstheme="minorHAnsi"/>
          <w:lang w:val="fr-FR"/>
        </w:rPr>
      </w:pPr>
    </w:p>
    <w:sectPr w:rsidR="005802CB" w:rsidRPr="004A7CE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EEA6B" w14:textId="77777777" w:rsidR="00F44C49" w:rsidRDefault="00F44C49" w:rsidP="00A62B2A">
      <w:pPr>
        <w:spacing w:after="0" w:line="240" w:lineRule="auto"/>
      </w:pPr>
      <w:r>
        <w:separator/>
      </w:r>
    </w:p>
  </w:endnote>
  <w:endnote w:type="continuationSeparator" w:id="0">
    <w:p w14:paraId="3F1427CC" w14:textId="77777777" w:rsidR="00F44C49" w:rsidRDefault="00F44C49" w:rsidP="00A62B2A">
      <w:pPr>
        <w:spacing w:after="0" w:line="240" w:lineRule="auto"/>
      </w:pPr>
      <w:r>
        <w:continuationSeparator/>
      </w:r>
    </w:p>
  </w:endnote>
  <w:endnote w:type="continuationNotice" w:id="1">
    <w:p w14:paraId="6B7F8512" w14:textId="77777777" w:rsidR="00F44C49" w:rsidRDefault="00F44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02BC" w14:textId="77777777" w:rsidR="00F71624" w:rsidRDefault="00F716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A62B2A" w:rsidRDefault="00A62B2A">
    <w:pPr>
      <w:pStyle w:val="Bunntekst"/>
    </w:pPr>
    <w:r>
      <w:rPr>
        <w:noProof/>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A62B2A" w:rsidRPr="00A62B2A" w:rsidRDefault="00A62B2A"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A62B2A" w:rsidRPr="00A62B2A" w:rsidRDefault="00A62B2A" w:rsidP="00A62B2A">
                    <w:pPr>
                      <w:spacing w:after="0"/>
                      <w:rPr>
                        <w:rFonts w:ascii="Arial" w:hAnsi="Arial" w:cs="Arial"/>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64FC" w14:textId="77777777" w:rsidR="00F71624" w:rsidRDefault="00F7162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E9B76" w14:textId="77777777" w:rsidR="00F44C49" w:rsidRDefault="00F44C49" w:rsidP="00A62B2A">
      <w:pPr>
        <w:spacing w:after="0" w:line="240" w:lineRule="auto"/>
      </w:pPr>
      <w:r>
        <w:separator/>
      </w:r>
    </w:p>
  </w:footnote>
  <w:footnote w:type="continuationSeparator" w:id="0">
    <w:p w14:paraId="4BB7B779" w14:textId="77777777" w:rsidR="00F44C49" w:rsidRDefault="00F44C49" w:rsidP="00A62B2A">
      <w:pPr>
        <w:spacing w:after="0" w:line="240" w:lineRule="auto"/>
      </w:pPr>
      <w:r>
        <w:continuationSeparator/>
      </w:r>
    </w:p>
  </w:footnote>
  <w:footnote w:type="continuationNotice" w:id="1">
    <w:p w14:paraId="30669AFC" w14:textId="77777777" w:rsidR="00F44C49" w:rsidRDefault="00F44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5A78" w14:textId="77777777" w:rsidR="00F71624" w:rsidRDefault="00F716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A62B2A" w:rsidRDefault="00F71624">
    <w:pPr>
      <w:pStyle w:val="Topptekst"/>
    </w:pPr>
    <w:r>
      <w:rPr>
        <w:noProof/>
        <w:lang w:eastAsia="nb-NO"/>
      </w:rPr>
      <w:drawing>
        <wp:anchor distT="0" distB="0" distL="114300" distR="114300" simplePos="0" relativeHeight="251662336" behindDoc="1" locked="0" layoutInCell="1" allowOverlap="1" wp14:anchorId="36AE61E3" wp14:editId="5AEE1BFA">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sidR="00A62B2A">
      <w:rPr>
        <w:noProof/>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A62B2A" w:rsidRPr="00A62B2A" w:rsidRDefault="00A62B2A"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A62B2A" w:rsidRPr="00A62B2A" w:rsidRDefault="00A62B2A" w:rsidP="00A62B2A">
                    <w:pPr>
                      <w:spacing w:after="0"/>
                      <w:jc w:val="right"/>
                      <w:rPr>
                        <w:rFonts w:ascii="Arial" w:hAnsi="Arial" w:cs="Arial"/>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9741" w14:textId="77777777" w:rsidR="00F71624" w:rsidRDefault="00F7162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0C56A4"/>
    <w:rsid w:val="002F736E"/>
    <w:rsid w:val="003732E1"/>
    <w:rsid w:val="00395B37"/>
    <w:rsid w:val="003A5969"/>
    <w:rsid w:val="00411BFC"/>
    <w:rsid w:val="004A7CE3"/>
    <w:rsid w:val="00543139"/>
    <w:rsid w:val="00570F8A"/>
    <w:rsid w:val="00573901"/>
    <w:rsid w:val="0057683E"/>
    <w:rsid w:val="005802CB"/>
    <w:rsid w:val="005967FB"/>
    <w:rsid w:val="006600FE"/>
    <w:rsid w:val="006B1924"/>
    <w:rsid w:val="006B5676"/>
    <w:rsid w:val="007E0493"/>
    <w:rsid w:val="00853B34"/>
    <w:rsid w:val="00876C38"/>
    <w:rsid w:val="00991F69"/>
    <w:rsid w:val="00A62B2A"/>
    <w:rsid w:val="00AB6950"/>
    <w:rsid w:val="00AE5F99"/>
    <w:rsid w:val="00BA7897"/>
    <w:rsid w:val="00BB338B"/>
    <w:rsid w:val="00C9439A"/>
    <w:rsid w:val="00CD49A4"/>
    <w:rsid w:val="00D048B2"/>
    <w:rsid w:val="00DD0E2F"/>
    <w:rsid w:val="00E611C7"/>
    <w:rsid w:val="00E70283"/>
    <w:rsid w:val="00E72FF3"/>
    <w:rsid w:val="00E807CC"/>
    <w:rsid w:val="00F2508A"/>
    <w:rsid w:val="00F44C49"/>
    <w:rsid w:val="00F71624"/>
    <w:rsid w:val="00FB6E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Overskrift2">
    <w:name w:val="heading 2"/>
    <w:basedOn w:val="Normal"/>
    <w:next w:val="Normal"/>
    <w:link w:val="Overskrift2Tegn"/>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0283"/>
    <w:rPr>
      <w:rFonts w:asciiTheme="majorHAnsi" w:eastAsiaTheme="majorEastAsia" w:hAnsiTheme="majorHAnsi" w:cstheme="majorBidi"/>
      <w:color w:val="31282D" w:themeColor="text1"/>
      <w:sz w:val="32"/>
      <w:szCs w:val="32"/>
    </w:rPr>
  </w:style>
  <w:style w:type="character" w:customStyle="1" w:styleId="Overskrift2Tegn">
    <w:name w:val="Overskrift 2 Tegn"/>
    <w:basedOn w:val="Standardskriftforavsnitt"/>
    <w:link w:val="Overskrift2"/>
    <w:uiPriority w:val="9"/>
    <w:semiHidden/>
    <w:rsid w:val="00E70283"/>
    <w:rPr>
      <w:rFonts w:asciiTheme="majorHAnsi" w:eastAsiaTheme="majorEastAsia" w:hAnsiTheme="majorHAnsi" w:cstheme="majorBidi"/>
      <w:color w:val="31282D" w:themeColor="text1"/>
      <w:sz w:val="26"/>
      <w:szCs w:val="26"/>
    </w:rPr>
  </w:style>
  <w:style w:type="paragraph" w:styleId="Topptekst">
    <w:name w:val="header"/>
    <w:basedOn w:val="Normal"/>
    <w:link w:val="TopptekstTegn"/>
    <w:uiPriority w:val="99"/>
    <w:unhideWhenUsed/>
    <w:rsid w:val="00A62B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B2A"/>
  </w:style>
  <w:style w:type="paragraph" w:styleId="Bunntekst">
    <w:name w:val="footer"/>
    <w:basedOn w:val="Normal"/>
    <w:link w:val="BunntekstTegn"/>
    <w:uiPriority w:val="99"/>
    <w:unhideWhenUsed/>
    <w:rsid w:val="00A62B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B2A"/>
  </w:style>
  <w:style w:type="character" w:styleId="Hyperkobling">
    <w:name w:val="Hyperlink"/>
    <w:basedOn w:val="Standardskriftforavsnitt"/>
    <w:uiPriority w:val="99"/>
    <w:unhideWhenUsed/>
    <w:rsid w:val="00BB338B"/>
    <w:rPr>
      <w:color w:val="332F34" w:themeColor="hyperlink"/>
      <w:u w:val="single"/>
    </w:rPr>
  </w:style>
  <w:style w:type="character" w:styleId="Ulstomtale">
    <w:name w:val="Unresolved Mention"/>
    <w:basedOn w:val="Standardskriftforavsnitt"/>
    <w:uiPriority w:val="99"/>
    <w:semiHidden/>
    <w:unhideWhenUsed/>
    <w:rsid w:val="00BB338B"/>
    <w:rPr>
      <w:color w:val="808080"/>
      <w:shd w:val="clear" w:color="auto" w:fill="E6E6E6"/>
    </w:rPr>
  </w:style>
  <w:style w:type="paragraph" w:styleId="Bobletekst">
    <w:name w:val="Balloon Text"/>
    <w:basedOn w:val="Normal"/>
    <w:link w:val="BobletekstTegn"/>
    <w:uiPriority w:val="99"/>
    <w:semiHidden/>
    <w:unhideWhenUsed/>
    <w:rsid w:val="007E04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0493"/>
    <w:rPr>
      <w:rFonts w:ascii="Segoe UI" w:hAnsi="Segoe UI" w:cs="Segoe UI"/>
      <w:sz w:val="18"/>
      <w:szCs w:val="18"/>
    </w:rPr>
  </w:style>
  <w:style w:type="paragraph" w:styleId="Revisjon">
    <w:name w:val="Revision"/>
    <w:hidden/>
    <w:uiPriority w:val="99"/>
    <w:semiHidden/>
    <w:rsid w:val="007E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c.europa.eu/newsroom/article29/item-detail.cfm?item_id=612080" TargetMode="External"/><Relationship Id="rId4" Type="http://schemas.openxmlformats.org/officeDocument/2006/relationships/styles" Target="styles.xml"/><Relationship Id="rId9" Type="http://schemas.openxmlformats.org/officeDocument/2006/relationships/hyperlink" Target="https://orklabiz.sharepoint.com/sites/resources/Documents/Orkla/GDPR/Privacy%20Policy%20for%20Employee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041f7c-b1c2-420a-8178-8d17d08b537b">
      <Value>27</Value>
      <Value>6</Value>
      <Value>28</Value>
    </TaxCatchAll>
    <lcf76f155ced4ddcb4097134ff3c332f xmlns="f4839fe3-eac4-48db-aca4-c1ef65c363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7E015418092848A2147183E5E6B668" ma:contentTypeVersion="14" ma:contentTypeDescription="Skapa ett nytt dokument." ma:contentTypeScope="" ma:versionID="f8d72bb57476befb7723ae7bf8fdfeaa">
  <xsd:schema xmlns:xsd="http://www.w3.org/2001/XMLSchema" xmlns:xs="http://www.w3.org/2001/XMLSchema" xmlns:p="http://schemas.microsoft.com/office/2006/metadata/properties" xmlns:ns2="f4839fe3-eac4-48db-aca4-c1ef65c36329" xmlns:ns3="30041f7c-b1c2-420a-8178-8d17d08b537b" targetNamespace="http://schemas.microsoft.com/office/2006/metadata/properties" ma:root="true" ma:fieldsID="3394a574994ac4cf66c065a8770e69de" ns2:_="" ns3:_="">
    <xsd:import namespace="f4839fe3-eac4-48db-aca4-c1ef65c36329"/>
    <xsd:import namespace="30041f7c-b1c2-420a-8178-8d17d08b53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9fe3-eac4-48db-aca4-c1ef65c36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90d2c9d0-a3f7-41d6-af24-7d06a10fd6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41f7c-b1c2-420a-8178-8d17d08b53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b2cb86-be9a-4d2a-a751-3949b3b95d80}" ma:internalName="TaxCatchAll" ma:showField="CatchAllData" ma:web="30041f7c-b1c2-420a-8178-8d17d08b5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CF0D3C87-4584-49D0-B97D-C71095191737}">
  <ds:schemaRefs>
    <ds:schemaRef ds:uri="http://schemas.microsoft.com/office/2006/metadata/properties"/>
    <ds:schemaRef ds:uri="http://schemas.microsoft.com/office/infopath/2007/PartnerControls"/>
    <ds:schemaRef ds:uri="82a20670-dd13-40fe-acca-39770e8f0da5"/>
  </ds:schemaRefs>
</ds:datastoreItem>
</file>

<file path=customXml/itemProps2.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3.xml><?xml version="1.0" encoding="utf-8"?>
<ds:datastoreItem xmlns:ds="http://schemas.openxmlformats.org/officeDocument/2006/customXml" ds:itemID="{4A862E12-3820-46A4-AB65-D28C12372851}"/>
</file>

<file path=customXml/itemProps4.xml><?xml version="1.0" encoding="utf-8"?>
<ds:datastoreItem xmlns:ds="http://schemas.openxmlformats.org/officeDocument/2006/customXml" ds:itemID="{61BC832B-3074-4C41-81B9-A8C57E5ADA42}"/>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2258</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PrivacyInformation_Whistleblowing_EN</vt:lpstr>
      <vt:lpstr>PrivacyInformation_Whistleblowing_EN</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Hege Wiker</cp:lastModifiedBy>
  <cp:revision>3</cp:revision>
  <dcterms:created xsi:type="dcterms:W3CDTF">2018-12-07T08:55:00Z</dcterms:created>
  <dcterms:modified xsi:type="dcterms:W3CDTF">2019-01-09T10:31:00Z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0x010100507E015418092848A2147183E5E6B668</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ies>
</file>